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宋体" w:eastAsia="方正小标宋简体"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/>
          <w:color w:val="000000"/>
          <w:sz w:val="44"/>
          <w:szCs w:val="44"/>
        </w:rPr>
        <w:t>民事起诉状</w:t>
      </w:r>
    </w:p>
    <w:p>
      <w:pPr>
        <w:spacing w:line="560" w:lineRule="exact"/>
        <w:jc w:val="center"/>
        <w:rPr>
          <w:rFonts w:hint="eastAsia" w:ascii="方正小标宋简体" w:hAnsi="宋体" w:eastAsia="方正小标宋简体"/>
          <w:color w:val="000000"/>
          <w:sz w:val="36"/>
          <w:szCs w:val="36"/>
        </w:rPr>
      </w:pPr>
      <w:r>
        <w:rPr>
          <w:rFonts w:hint="eastAsia" w:ascii="方正小标宋简体" w:hAnsi="宋体" w:eastAsia="方正小标宋简体"/>
          <w:color w:val="000000"/>
          <w:sz w:val="36"/>
          <w:szCs w:val="36"/>
        </w:rPr>
        <w:t>（金融借款合同纠纷）</w:t>
      </w:r>
    </w:p>
    <w:tbl>
      <w:tblPr>
        <w:tblStyle w:val="2"/>
        <w:tblW w:w="8937" w:type="dxa"/>
        <w:tblInd w:w="-7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36"/>
        <w:gridCol w:w="6"/>
        <w:gridCol w:w="6195"/>
      </w:tblGrid>
      <w:tr>
        <w:tc>
          <w:tcPr>
            <w:tcW w:w="8937" w:type="dxa"/>
            <w:gridSpan w:val="3"/>
            <w:noWrap w:val="0"/>
            <w:vAlign w:val="top"/>
          </w:tcPr>
          <w:p>
            <w:pPr>
              <w:spacing w:line="240" w:lineRule="exact"/>
              <w:jc w:val="left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说明：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为了方便您更好地参加诉讼，保护您的合法权利，请填写本表。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color w:val="000000"/>
                <w:szCs w:val="21"/>
                <w:highlight w:val="yellow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1.起诉时需向人民法院提交证明您身份的材料，如身份证复印件、营业执照复印件等。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2本表所列内容是您提起诉讼以及人民法院查明案件事实所需，请务必如实填写。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3.本表所涉内容系针对一般金融借款合同纠纷案件，有些内容可能与您的案件无关，您认为与案件无关的项目可以填“无”或不填；对于本表中勾选项可以在对应项打“√”；您认为另有重要内容需要列明的，可以在本表尾部或者另附页填写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★特别提示★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《中华人民共和国民事诉讼法》第十三条第一款规定：“民事诉讼应当遵循诚信原则。”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如果诉讼参加人违反上述规定，进行虚假诉讼、恶意诉讼，人民法院将视违法情形依法追究责任。</w:t>
            </w:r>
          </w:p>
        </w:tc>
      </w:tr>
      <w:tr>
        <w:trPr>
          <w:trHeight w:val="738" w:hRule="atLeast"/>
        </w:trPr>
        <w:tc>
          <w:tcPr>
            <w:tcW w:w="8937" w:type="dxa"/>
            <w:gridSpan w:val="3"/>
            <w:noWrap w:val="0"/>
            <w:vAlign w:val="top"/>
          </w:tcPr>
          <w:p>
            <w:pPr>
              <w:spacing w:line="60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sz w:val="30"/>
                <w:szCs w:val="30"/>
              </w:rPr>
              <w:t>当事人信息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原告（法人、非法人组织）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名称：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住所地（主要办事机构所在地）：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注册地/登记地：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法定代表人/主要负责人：        职务：      联系电话：     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统一社会信用代码：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类型：有限责任公司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股份有限公司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上市公司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其他企业法人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  <w:p>
            <w:pPr>
              <w:widowControl/>
              <w:ind w:firstLine="540" w:firstLineChars="300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事业单位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社会团体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基金会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社会服务机构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  <w:p>
            <w:pPr>
              <w:widowControl/>
              <w:ind w:left="535" w:leftChars="255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机关法人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农村集体经济组织法人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城镇农村的合作经济组织法人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基层群众性自治组织法人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  <w:p>
            <w:pPr>
              <w:widowControl/>
              <w:ind w:left="535" w:leftChars="255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个人独资企业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合伙企业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不具有法人资格的专业服务机构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  <w:p>
            <w:pPr>
              <w:widowControl/>
              <w:ind w:left="535" w:leftChars="255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国有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（控股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参股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）民营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原告（自然人）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姓名：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性别：男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女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出生日期：     年     月    日         民族：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工作单位：            职务：           联系电话：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住所地（户籍所在地）：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经常居住地：</w:t>
            </w:r>
          </w:p>
        </w:tc>
      </w:tr>
      <w:tr>
        <w:trPr>
          <w:trHeight w:val="90" w:hRule="atLeast"/>
        </w:trPr>
        <w:tc>
          <w:tcPr>
            <w:tcW w:w="2736" w:type="dxa"/>
            <w:noWrap w:val="0"/>
            <w:vAlign w:val="top"/>
          </w:tcPr>
          <w:p>
            <w:pPr>
              <w:spacing w:line="528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528" w:lineRule="auto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委托诉讼代理人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  <w:p>
            <w:pPr>
              <w:widowControl/>
              <w:ind w:firstLine="360" w:firstLineChars="200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姓名：</w:t>
            </w:r>
          </w:p>
          <w:p>
            <w:pPr>
              <w:widowControl/>
              <w:ind w:firstLine="360" w:firstLineChars="200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单位：              职务：              联系电话：</w:t>
            </w:r>
          </w:p>
          <w:p>
            <w:pPr>
              <w:widowControl/>
              <w:ind w:firstLine="360" w:firstLineChars="200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代理权限：一般授权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特别授权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</w:tc>
      </w:tr>
      <w:tr>
        <w:trPr>
          <w:trHeight w:val="707" w:hRule="atLeast"/>
        </w:trPr>
        <w:tc>
          <w:tcPr>
            <w:tcW w:w="2736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  <w:highlight w:val="yellow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送达地址（所填信息除书面特别声明更改外，适用于案件一审、二审、再审所有后续程序）及收件人、电话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地址：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收件人：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电话：</w:t>
            </w:r>
          </w:p>
        </w:tc>
      </w:tr>
      <w:tr>
        <w:trPr>
          <w:trHeight w:val="707" w:hRule="atLeast"/>
        </w:trPr>
        <w:tc>
          <w:tcPr>
            <w:tcW w:w="2736" w:type="dxa"/>
            <w:noWrap w:val="0"/>
            <w:vAlign w:val="top"/>
          </w:tcPr>
          <w:p>
            <w:pPr>
              <w:widowControl/>
              <w:ind w:left="535" w:leftChars="255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是否接受电子送达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是□  方式：短信</w:t>
            </w:r>
            <w:r>
              <w:rPr>
                <w:rFonts w:hint="eastAsia" w:ascii="宋体" w:hAnsi="宋体"/>
                <w:color w:val="000000"/>
                <w:sz w:val="18"/>
                <w:szCs w:val="18"/>
                <w:u w:val="single"/>
              </w:rPr>
              <w:t xml:space="preserve">     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微信 </w:t>
            </w:r>
            <w:r>
              <w:rPr>
                <w:rFonts w:hint="eastAsia" w:ascii="宋体" w:hAnsi="宋体"/>
                <w:color w:val="000000"/>
                <w:sz w:val="18"/>
                <w:szCs w:val="18"/>
                <w:u w:val="single"/>
              </w:rPr>
              <w:t xml:space="preserve">     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传真</w:t>
            </w:r>
            <w:r>
              <w:rPr>
                <w:rFonts w:hint="eastAsia" w:ascii="宋体" w:hAnsi="宋体"/>
                <w:color w:val="000000"/>
                <w:sz w:val="18"/>
                <w:szCs w:val="18"/>
                <w:u w:val="single"/>
              </w:rPr>
              <w:t xml:space="preserve">     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邮箱 </w:t>
            </w:r>
            <w:r>
              <w:rPr>
                <w:rFonts w:hint="eastAsia" w:ascii="宋体" w:hAnsi="宋体"/>
                <w:color w:val="000000"/>
                <w:sz w:val="18"/>
                <w:szCs w:val="18"/>
                <w:u w:val="single"/>
              </w:rPr>
              <w:t xml:space="preserve">     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   </w:t>
            </w:r>
          </w:p>
          <w:p>
            <w:pPr>
              <w:widowControl/>
              <w:ind w:left="535" w:leftChars="255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   其他  </w:t>
            </w:r>
            <w:r>
              <w:rPr>
                <w:rFonts w:hint="eastAsia" w:ascii="宋体" w:hAnsi="宋体"/>
                <w:color w:val="000000"/>
                <w:sz w:val="18"/>
                <w:szCs w:val="18"/>
                <w:u w:val="single"/>
              </w:rPr>
              <w:t xml:space="preserve">     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  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否□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60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60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被告（法人、非法人组织）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rPr>
                <w:color w:val="000000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名称：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住所地（主要办事机构所在地）：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注册地/登记地：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法定代表人/主要负责人：         职务：        联系电话：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统一社会信用代码：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类型：有限责任公司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股份有限公司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上市公司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其他企业法人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  <w:p>
            <w:pPr>
              <w:widowControl/>
              <w:ind w:firstLine="540" w:firstLineChars="300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事业单位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社会团体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基金会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社会服务机构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  <w:p>
            <w:pPr>
              <w:widowControl/>
              <w:ind w:left="535" w:leftChars="255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机关法人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农村集体经济组织法人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城镇农村的合作经济组织法人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基层群众性自治组织法人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个人独资企业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合伙企业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  <w:p>
            <w:pPr>
              <w:widowControl/>
              <w:ind w:left="535" w:leftChars="255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不具有法人资格的专业服务机构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  <w:p>
            <w:pPr>
              <w:widowControl/>
              <w:ind w:firstLine="540" w:firstLineChars="300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国有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（控股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参股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）民营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spacing w:line="552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552" w:lineRule="auto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被告（自然人）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姓名：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性别：男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女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出生日期：     年     月    日        民族：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工作单位：          职务：            联系电话：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住所地（户籍所在地）：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经常居住地：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第三人（法人、非法人组织）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rPr>
                <w:color w:val="000000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名称：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住所地（主要办事机构所在地）：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注册地/登记地：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法定代表人/主要负责人：      职务：     联系电话：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统一社会信用代码：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类型：有限责任公司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股份有限公司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上市公司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其他企业法人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  <w:p>
            <w:pPr>
              <w:widowControl/>
              <w:ind w:firstLine="360" w:firstLineChars="200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事业单位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社会团体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基金会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社会服务机构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  <w:p>
            <w:pPr>
              <w:widowControl/>
              <w:ind w:left="357" w:leftChars="170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机关法人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农村集体经济组织法人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城镇农村的合作经济组织法人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基层群众性自治组织法人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个人独资企业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合伙企业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不具有法人资格的专业服务机构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国有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（控股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参股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）民营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第三人（自然人）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姓名：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性别：男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女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出生日期：     年     月    日              民族：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工作单位：  职务：  联系电话：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住所地（户籍所在地）：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经常居住地：</w:t>
            </w:r>
          </w:p>
        </w:tc>
      </w:tr>
      <w:tr>
        <w:trPr>
          <w:trHeight w:val="90" w:hRule="atLeast"/>
        </w:trPr>
        <w:tc>
          <w:tcPr>
            <w:tcW w:w="8937" w:type="dxa"/>
            <w:gridSpan w:val="3"/>
            <w:noWrap w:val="0"/>
            <w:vAlign w:val="top"/>
          </w:tcPr>
          <w:p>
            <w:pPr>
              <w:spacing w:line="120" w:lineRule="auto"/>
              <w:jc w:val="center"/>
              <w:rPr>
                <w:rFonts w:hint="eastAsia" w:ascii="宋体" w:hAnsi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sz w:val="30"/>
                <w:szCs w:val="30"/>
              </w:rPr>
              <w:t>诉讼请求和依据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1.本金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2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截至    年   月   日止，尚欠本金        元（人民币，下同；如外币需特别注明）；</w:t>
            </w:r>
          </w:p>
        </w:tc>
      </w:tr>
      <w:tr>
        <w:trPr>
          <w:trHeight w:val="726" w:hRule="atLeast"/>
        </w:trPr>
        <w:tc>
          <w:tcPr>
            <w:tcW w:w="2736" w:type="dxa"/>
            <w:noWrap w:val="0"/>
            <w:vAlign w:val="top"/>
          </w:tcPr>
          <w:p>
            <w:pPr>
              <w:spacing w:line="720" w:lineRule="auto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2.利息（复利、罚息）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rPr>
                <w:color w:val="000000"/>
                <w:highlight w:val="yellow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截至    年   月   日止，欠利息     元、复利    元、罚息（违约金）     元；  计算方式：</w:t>
            </w:r>
          </w:p>
          <w:p>
            <w:pPr>
              <w:spacing w:line="32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是否请求支付至实际清偿之日止：是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否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</w:tc>
      </w:tr>
      <w:tr>
        <w:trPr>
          <w:trHeight w:val="802" w:hRule="atLeast"/>
        </w:trPr>
        <w:tc>
          <w:tcPr>
            <w:tcW w:w="2736" w:type="dxa"/>
            <w:noWrap w:val="0"/>
            <w:vAlign w:val="top"/>
          </w:tcPr>
          <w:p>
            <w:pPr>
              <w:spacing w:line="528" w:lineRule="auto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3.是否要求提前还款或解除合同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2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是□  提前还款（加速到期）□/解除合同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  <w:p>
            <w:pPr>
              <w:spacing w:line="32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否□</w:t>
            </w:r>
          </w:p>
        </w:tc>
      </w:tr>
      <w:tr>
        <w:trPr>
          <w:trHeight w:val="886" w:hRule="atLeast"/>
        </w:trPr>
        <w:tc>
          <w:tcPr>
            <w:tcW w:w="2736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4.是否主张担保权利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2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是□    内容：</w:t>
            </w: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否□</w:t>
            </w:r>
          </w:p>
        </w:tc>
      </w:tr>
      <w:tr>
        <w:trPr>
          <w:trHeight w:val="733" w:hRule="atLeast"/>
        </w:trPr>
        <w:tc>
          <w:tcPr>
            <w:tcW w:w="2736" w:type="dxa"/>
            <w:noWrap w:val="0"/>
            <w:vAlign w:val="top"/>
          </w:tcPr>
          <w:p>
            <w:pPr>
              <w:spacing w:line="480" w:lineRule="auto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5.是否主张实现债权的费用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2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是□   明细：</w:t>
            </w:r>
          </w:p>
          <w:p>
            <w:pPr>
              <w:rPr>
                <w:color w:val="000000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否□</w:t>
            </w:r>
          </w:p>
          <w:p>
            <w:pPr>
              <w:spacing w:line="32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rPr>
          <w:trHeight w:val="680" w:hRule="atLeast"/>
        </w:trPr>
        <w:tc>
          <w:tcPr>
            <w:tcW w:w="2736" w:type="dxa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6.其他请求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rPr>
          <w:trHeight w:val="645" w:hRule="atLeast"/>
        </w:trPr>
        <w:tc>
          <w:tcPr>
            <w:tcW w:w="2742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7.标的总额</w:t>
            </w:r>
          </w:p>
        </w:tc>
        <w:tc>
          <w:tcPr>
            <w:tcW w:w="6195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  <w:tr>
        <w:trPr>
          <w:trHeight w:val="865" w:hRule="atLeast"/>
        </w:trPr>
        <w:tc>
          <w:tcPr>
            <w:tcW w:w="2742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8.请求依据</w:t>
            </w:r>
          </w:p>
        </w:tc>
        <w:tc>
          <w:tcPr>
            <w:tcW w:w="6195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合同约定：</w:t>
            </w:r>
          </w:p>
          <w:p>
            <w:pPr>
              <w:spacing w:line="360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法律规定：</w:t>
            </w:r>
          </w:p>
        </w:tc>
      </w:tr>
      <w:tr>
        <w:trPr>
          <w:trHeight w:val="865" w:hRule="atLeast"/>
        </w:trPr>
        <w:tc>
          <w:tcPr>
            <w:tcW w:w="8937" w:type="dxa"/>
            <w:gridSpan w:val="3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30"/>
                <w:szCs w:val="30"/>
              </w:rPr>
              <w:t>约定管辖和诉讼保全</w:t>
            </w:r>
          </w:p>
        </w:tc>
      </w:tr>
      <w:tr>
        <w:trPr>
          <w:trHeight w:val="865" w:hRule="atLeast"/>
        </w:trPr>
        <w:tc>
          <w:tcPr>
            <w:tcW w:w="2742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1.有无仲裁、法院管辖约定</w:t>
            </w:r>
          </w:p>
        </w:tc>
        <w:tc>
          <w:tcPr>
            <w:tcW w:w="6195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有□  合同条款及内容：   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无□</w:t>
            </w:r>
          </w:p>
        </w:tc>
      </w:tr>
      <w:tr>
        <w:trPr>
          <w:trHeight w:val="804" w:hRule="atLeast"/>
        </w:trPr>
        <w:tc>
          <w:tcPr>
            <w:tcW w:w="2742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432" w:lineRule="auto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2.是否申请财产保全措施</w:t>
            </w:r>
          </w:p>
          <w:p>
            <w:pPr>
              <w:spacing w:line="432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195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已经诉前保全：是□     保全法院：     保全时间：    </w:t>
            </w:r>
          </w:p>
          <w:p>
            <w:pPr>
              <w:ind w:firstLine="1260" w:firstLineChars="700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否□</w:t>
            </w:r>
          </w:p>
          <w:p>
            <w:pPr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申请诉讼保全：是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  <w:p>
            <w:pPr>
              <w:ind w:firstLine="900" w:firstLineChars="500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  否□</w:t>
            </w:r>
          </w:p>
        </w:tc>
      </w:tr>
      <w:tr>
        <w:trPr>
          <w:trHeight w:val="653" w:hRule="atLeast"/>
        </w:trPr>
        <w:tc>
          <w:tcPr>
            <w:tcW w:w="8937" w:type="dxa"/>
            <w:gridSpan w:val="3"/>
            <w:noWrap w:val="0"/>
            <w:vAlign w:val="top"/>
          </w:tcPr>
          <w:p>
            <w:pPr>
              <w:spacing w:line="480" w:lineRule="auto"/>
              <w:jc w:val="center"/>
              <w:rPr>
                <w:rFonts w:ascii="宋体" w:hAnsi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sz w:val="30"/>
                <w:szCs w:val="30"/>
              </w:rPr>
              <w:t>事实和理由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1.合同签订情况（名称、编号、签订时间、地点等）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rPr>
          <w:trHeight w:val="845" w:hRule="atLeast"/>
        </w:trPr>
        <w:tc>
          <w:tcPr>
            <w:tcW w:w="2736" w:type="dxa"/>
            <w:noWrap w:val="0"/>
            <w:vAlign w:val="top"/>
          </w:tcPr>
          <w:p>
            <w:pPr>
              <w:spacing w:line="720" w:lineRule="auto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2.签订主体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42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贷款人：</w:t>
            </w:r>
          </w:p>
          <w:p>
            <w:pPr>
              <w:spacing w:line="42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借款人：</w:t>
            </w:r>
          </w:p>
        </w:tc>
      </w:tr>
      <w:tr>
        <w:trPr>
          <w:trHeight w:val="613" w:hRule="atLeast"/>
        </w:trPr>
        <w:tc>
          <w:tcPr>
            <w:tcW w:w="2736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3.借款金额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约定：</w:t>
            </w: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实际发放：</w:t>
            </w:r>
          </w:p>
        </w:tc>
      </w:tr>
      <w:tr>
        <w:trPr>
          <w:trHeight w:val="724" w:hRule="atLeast"/>
        </w:trPr>
        <w:tc>
          <w:tcPr>
            <w:tcW w:w="2736" w:type="dxa"/>
            <w:noWrap w:val="0"/>
            <w:vAlign w:val="top"/>
          </w:tcPr>
          <w:p>
            <w:pPr>
              <w:spacing w:line="528" w:lineRule="auto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4.借款期限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2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是否到期： 是□ 否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约定期限：       年   月  日起至    年   月   日止</w:t>
            </w:r>
          </w:p>
        </w:tc>
      </w:tr>
      <w:tr>
        <w:trPr>
          <w:trHeight w:val="1337" w:hRule="atLeast"/>
        </w:trPr>
        <w:tc>
          <w:tcPr>
            <w:tcW w:w="2736" w:type="dxa"/>
            <w:noWrap w:val="0"/>
            <w:vAlign w:val="top"/>
          </w:tcPr>
          <w:p>
            <w:pPr>
              <w:spacing w:line="24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5.借款利率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2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利率□   %/年（季/月）（合同条款：第   条）</w:t>
            </w:r>
          </w:p>
          <w:p>
            <w:pPr>
              <w:spacing w:line="32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逾期上浮□   %/年（合同条款：第   条）</w:t>
            </w:r>
          </w:p>
          <w:p>
            <w:pPr>
              <w:rPr>
                <w:color w:val="000000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复利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（合同条款：第   条）</w:t>
            </w:r>
          </w:p>
          <w:p>
            <w:pPr>
              <w:spacing w:line="32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罚息（违约金）□   %/年（合同条款：第   条） </w:t>
            </w:r>
          </w:p>
        </w:tc>
      </w:tr>
      <w:tr>
        <w:trPr>
          <w:trHeight w:val="605" w:hRule="atLeast"/>
        </w:trPr>
        <w:tc>
          <w:tcPr>
            <w:tcW w:w="2736" w:type="dxa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6.借款发放时间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        年    月    日，        元。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7.还款方式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2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等额本息□</w:t>
            </w:r>
          </w:p>
          <w:p>
            <w:pPr>
              <w:spacing w:line="32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等额本金□</w:t>
            </w:r>
          </w:p>
          <w:p>
            <w:pPr>
              <w:spacing w:line="32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到期一次性还本付息□</w:t>
            </w:r>
          </w:p>
          <w:p>
            <w:pPr>
              <w:spacing w:line="32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按月计息、到期一次性还本□</w:t>
            </w:r>
          </w:p>
          <w:p>
            <w:pPr>
              <w:spacing w:line="32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按季计息、到期一次性还本□</w:t>
            </w:r>
          </w:p>
          <w:p>
            <w:pPr>
              <w:spacing w:line="32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按年计息、到期一次性还本□</w:t>
            </w: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其他□</w:t>
            </w:r>
          </w:p>
        </w:tc>
      </w:tr>
      <w:tr>
        <w:trPr>
          <w:trHeight w:val="865" w:hRule="atLeast"/>
        </w:trPr>
        <w:tc>
          <w:tcPr>
            <w:tcW w:w="2736" w:type="dxa"/>
            <w:noWrap w:val="0"/>
            <w:vAlign w:val="top"/>
          </w:tcPr>
          <w:p>
            <w:pPr>
              <w:spacing w:line="576" w:lineRule="auto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8.还款情况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2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已还本金：      元</w:t>
            </w: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已还利息：    元，还息至    年   月   日</w:t>
            </w:r>
          </w:p>
        </w:tc>
      </w:tr>
      <w:tr>
        <w:trPr>
          <w:trHeight w:val="843" w:hRule="atLeast"/>
        </w:trPr>
        <w:tc>
          <w:tcPr>
            <w:tcW w:w="2736" w:type="dxa"/>
            <w:noWrap w:val="0"/>
            <w:vAlign w:val="top"/>
          </w:tcPr>
          <w:p>
            <w:pPr>
              <w:spacing w:line="576" w:lineRule="auto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9.是否存在逾期还款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2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是□  逾期时间：    至今已逾期</w:t>
            </w: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否□</w:t>
            </w:r>
          </w:p>
        </w:tc>
      </w:tr>
      <w:tr>
        <w:trPr>
          <w:trHeight w:val="830" w:hRule="atLeast"/>
        </w:trP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10.是否签订物的担保（抵押、质押）合同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2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是□     签订时间：</w:t>
            </w: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否□</w:t>
            </w:r>
          </w:p>
        </w:tc>
      </w:tr>
      <w:tr>
        <w:trPr>
          <w:trHeight w:val="807" w:hRule="atLeast"/>
        </w:trPr>
        <w:tc>
          <w:tcPr>
            <w:tcW w:w="2736" w:type="dxa"/>
            <w:noWrap w:val="0"/>
            <w:vAlign w:val="top"/>
          </w:tcPr>
          <w:p>
            <w:pPr>
              <w:spacing w:line="552" w:lineRule="auto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11.担保人、担保物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2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担保人：</w:t>
            </w: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担保物：</w:t>
            </w:r>
          </w:p>
        </w:tc>
      </w:tr>
      <w:tr>
        <w:trPr>
          <w:trHeight w:val="1173" w:hRule="atLeast"/>
        </w:trPr>
        <w:tc>
          <w:tcPr>
            <w:tcW w:w="2736" w:type="dxa"/>
            <w:noWrap w:val="0"/>
            <w:vAlign w:val="top"/>
          </w:tcPr>
          <w:p>
            <w:pPr>
              <w:spacing w:line="360" w:lineRule="auto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12.是否最高额担保（抵押、质押）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2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是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  <w:p>
            <w:pPr>
              <w:spacing w:line="32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否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  <w:p>
            <w:pPr>
              <w:spacing w:line="32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担保债权的确定时间：</w:t>
            </w: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担保额度：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13.是否办理抵押、质押登记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2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是□  正式登记□</w:t>
            </w:r>
          </w:p>
          <w:p>
            <w:pPr>
              <w:spacing w:line="32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     预告登记□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否□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spacing w:line="672" w:lineRule="auto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14.是否签订保证合同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2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是□  签订时间：    保证人：</w:t>
            </w:r>
          </w:p>
          <w:p>
            <w:pPr>
              <w:spacing w:line="32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    主要内容：</w:t>
            </w: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否□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spacing w:line="480" w:lineRule="auto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15.保证方式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2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一般保证    □</w:t>
            </w: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连带责任保证□</w:t>
            </w:r>
          </w:p>
        </w:tc>
      </w:tr>
      <w:tr>
        <w:trPr>
          <w:trHeight w:val="910" w:hRule="atLeast"/>
        </w:trPr>
        <w:tc>
          <w:tcPr>
            <w:tcW w:w="2736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16.其他担保方式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2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是□    形式：      签订时间：</w:t>
            </w: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否□</w:t>
            </w:r>
          </w:p>
        </w:tc>
      </w:tr>
      <w:tr>
        <w:trPr>
          <w:trHeight w:val="734" w:hRule="atLeast"/>
        </w:trP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17.其他需要说明的内容（可另附页）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rPr>
          <w:trHeight w:val="1018" w:hRule="atLeast"/>
        </w:trPr>
        <w:tc>
          <w:tcPr>
            <w:tcW w:w="2736" w:type="dxa"/>
            <w:noWrap w:val="0"/>
            <w:vAlign w:val="top"/>
          </w:tcPr>
          <w:p>
            <w:pPr>
              <w:spacing w:line="120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120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18.证据清单（可另附页）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</w:tbl>
    <w:p>
      <w:pPr>
        <w:spacing w:line="440" w:lineRule="exact"/>
        <w:jc w:val="center"/>
        <w:rPr>
          <w:rFonts w:ascii="方正小标宋简体" w:hAnsi="宋体" w:eastAsia="方正小标宋简体"/>
          <w:color w:val="000000"/>
          <w:sz w:val="36"/>
          <w:szCs w:val="36"/>
        </w:rPr>
      </w:pPr>
    </w:p>
    <w:p>
      <w:pPr>
        <w:spacing w:line="440" w:lineRule="exact"/>
        <w:jc w:val="center"/>
        <w:rPr>
          <w:rFonts w:ascii="方正小标宋简体" w:hAnsi="宋体" w:eastAsia="方正小标宋简体"/>
          <w:color w:val="000000"/>
          <w:sz w:val="36"/>
          <w:szCs w:val="36"/>
        </w:rPr>
      </w:pPr>
      <w:r>
        <w:rPr>
          <w:rFonts w:hint="eastAsia" w:ascii="方正小标宋简体" w:hAnsi="宋体" w:eastAsia="方正小标宋简体"/>
          <w:color w:val="000000"/>
          <w:sz w:val="36"/>
          <w:szCs w:val="36"/>
        </w:rPr>
        <w:t xml:space="preserve">                   具状人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（签字、盖章）</w:t>
      </w:r>
      <w:r>
        <w:rPr>
          <w:rFonts w:hint="eastAsia" w:ascii="方正小标宋简体" w:hAnsi="宋体" w:eastAsia="方正小标宋简体"/>
          <w:color w:val="000000"/>
          <w:sz w:val="36"/>
          <w:szCs w:val="36"/>
        </w:rPr>
        <w:t>：</w:t>
      </w:r>
    </w:p>
    <w:p>
      <w:r>
        <w:rPr>
          <w:rFonts w:hint="eastAsia" w:ascii="方正小标宋简体" w:hAnsi="宋体" w:eastAsia="方正小标宋简体"/>
          <w:color w:val="000000"/>
          <w:sz w:val="36"/>
          <w:szCs w:val="36"/>
        </w:rPr>
        <w:t xml:space="preserve">        </w:t>
      </w:r>
      <w:r>
        <w:rPr>
          <w:rFonts w:hint="eastAsia" w:ascii="方正小标宋简体" w:hAnsi="宋体" w:eastAsia="方正小标宋简体"/>
          <w:color w:val="000000"/>
          <w:sz w:val="36"/>
          <w:szCs w:val="36"/>
          <w:lang w:val="en-US" w:eastAsia="zh-CN"/>
        </w:rPr>
        <w:t xml:space="preserve">              </w:t>
      </w:r>
      <w:bookmarkStart w:id="0" w:name="_GoBack"/>
      <w:bookmarkEnd w:id="0"/>
      <w:r>
        <w:rPr>
          <w:rFonts w:hint="eastAsia" w:ascii="方正小标宋简体" w:hAnsi="宋体" w:eastAsia="方正小标宋简体"/>
          <w:color w:val="000000"/>
          <w:sz w:val="36"/>
          <w:szCs w:val="36"/>
        </w:rPr>
        <w:t xml:space="preserve"> 日期：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小标宋简体">
    <w:altName w:val="汉仪书宋二KW"/>
    <w:panose1 w:val="02000000000000000000"/>
    <w:charset w:val="00"/>
    <w:family w:val="script"/>
    <w:pitch w:val="default"/>
    <w:sig w:usb0="00000000" w:usb1="00000000" w:usb2="00000012" w:usb3="00000000" w:csb0="00040001" w:csb1="00000000"/>
  </w:font>
  <w:font w:name="Wingdings 2">
    <w:panose1 w:val="05020102010507070707"/>
    <w:charset w:val="00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F7248B"/>
    <w:rsid w:val="7DF72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2024-06-26T10:44:00Z</dcterms:created>
  <dc:creator>tongyingchao</dc:creator>
  <cp:lastModifiedBy>tongyingchao</cp:lastModifiedBy>
  <dcterms:modified xsi:type="dcterms:W3CDTF">2024-06-26T10:45:30Z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FDA243D43ECC917D74807B6654388E0C_41</vt:lpwstr>
  </property>
</Properties>
</file>